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8CE9" w14:textId="77777777" w:rsidR="00E7567A" w:rsidRDefault="005F7AD3">
      <w:pPr>
        <w:spacing w:before="76"/>
        <w:ind w:left="3" w:right="2"/>
        <w:jc w:val="center"/>
        <w:rPr>
          <w:b/>
          <w:sz w:val="24"/>
        </w:rPr>
      </w:pPr>
      <w:r>
        <w:rPr>
          <w:b/>
          <w:sz w:val="24"/>
          <w:u w:val="single"/>
        </w:rPr>
        <w:t xml:space="preserve">ALLEGATO </w:t>
      </w:r>
      <w:r>
        <w:rPr>
          <w:b/>
          <w:spacing w:val="-10"/>
          <w:sz w:val="24"/>
          <w:u w:val="single"/>
        </w:rPr>
        <w:t>A</w:t>
      </w:r>
    </w:p>
    <w:p w14:paraId="5D7C6AC8" w14:textId="77777777" w:rsidR="00E7567A" w:rsidRDefault="00E7567A">
      <w:pPr>
        <w:pStyle w:val="Corpotesto"/>
        <w:spacing w:before="1"/>
        <w:ind w:left="0"/>
        <w:rPr>
          <w:b/>
        </w:rPr>
      </w:pPr>
    </w:p>
    <w:p w14:paraId="0919729F" w14:textId="77777777"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C575D1" w:rsidRPr="00C575D1">
        <w:rPr>
          <w:lang w:val="en-US"/>
        </w:rPr>
        <w:t xml:space="preserve">AS2A </w:t>
      </w:r>
      <w:r w:rsidR="00C575D1" w:rsidRPr="00C575D1">
        <w:t xml:space="preserve">- </w:t>
      </w:r>
      <w:r w:rsidR="00C575D1" w:rsidRPr="00C575D1">
        <w:rPr>
          <w:lang w:val="en-US"/>
        </w:rPr>
        <w:t>Lingue e culture straniere nell'Istruzione Secondaria di II grado (Francese)</w:t>
      </w:r>
      <w:r>
        <w:t xml:space="preserve"> a.s. 202</w:t>
      </w:r>
      <w:r w:rsidR="00773FDA">
        <w:t>5</w:t>
      </w:r>
      <w:r>
        <w:t>/</w:t>
      </w:r>
      <w:r w:rsidR="0007791B">
        <w:t>20</w:t>
      </w:r>
      <w:r>
        <w:t>2</w:t>
      </w:r>
      <w:r w:rsidR="00773FDA">
        <w:t>6</w:t>
      </w:r>
    </w:p>
    <w:p w14:paraId="14320B99" w14:textId="77777777" w:rsidR="00E7567A" w:rsidRDefault="00E7567A">
      <w:pPr>
        <w:pStyle w:val="Corpotesto"/>
        <w:ind w:left="0"/>
        <w:rPr>
          <w:b/>
        </w:rPr>
      </w:pPr>
    </w:p>
    <w:p w14:paraId="5EF395B7" w14:textId="77777777" w:rsidR="00E7567A" w:rsidRDefault="005F7AD3" w:rsidP="0007791B">
      <w:pPr>
        <w:pStyle w:val="Corpotesto"/>
        <w:ind w:left="7088"/>
      </w:pPr>
      <w:r>
        <w:t>Al</w:t>
      </w:r>
      <w:r>
        <w:rPr>
          <w:spacing w:val="-1"/>
        </w:rPr>
        <w:t xml:space="preserve"> </w:t>
      </w:r>
      <w:r>
        <w:t>Dirigente</w:t>
      </w:r>
      <w:r>
        <w:rPr>
          <w:spacing w:val="-1"/>
        </w:rPr>
        <w:t xml:space="preserve"> </w:t>
      </w:r>
      <w:r>
        <w:rPr>
          <w:spacing w:val="-2"/>
        </w:rPr>
        <w:t>Scolastico</w:t>
      </w:r>
    </w:p>
    <w:p w14:paraId="41C382F8" w14:textId="6D2E6E09" w:rsidR="00E7567A" w:rsidRDefault="004E65E0" w:rsidP="0007791B">
      <w:pPr>
        <w:pStyle w:val="Corpotesto"/>
        <w:spacing w:before="139" w:line="360" w:lineRule="auto"/>
        <w:ind w:left="7088" w:right="96"/>
      </w:pPr>
      <w:r>
        <w:t>d</w:t>
      </w:r>
      <w:r w:rsidR="0007791B">
        <w:t>el</w:t>
      </w:r>
      <w:r>
        <w:t xml:space="preserve">l’I.I.S.S. </w:t>
      </w:r>
      <w:r w:rsidR="005F7AD3">
        <w:t>“</w:t>
      </w:r>
      <w:r w:rsidR="0007791B">
        <w:t>G.</w:t>
      </w:r>
      <w:r>
        <w:t xml:space="preserve"> Marconi</w:t>
      </w:r>
      <w:r w:rsidR="005F7AD3">
        <w:t>”</w:t>
      </w:r>
    </w:p>
    <w:p w14:paraId="048436BE" w14:textId="31206F7B" w:rsidR="0007791B" w:rsidRPr="0007791B" w:rsidRDefault="004E65E0" w:rsidP="0007791B">
      <w:pPr>
        <w:pStyle w:val="Corpotesto"/>
        <w:spacing w:line="360" w:lineRule="auto"/>
        <w:ind w:left="7088" w:right="96"/>
        <w:rPr>
          <w:u w:val="single"/>
        </w:rPr>
      </w:pPr>
      <w:r>
        <w:rPr>
          <w:u w:val="single"/>
        </w:rPr>
        <w:t>VITTORIA (RG)</w:t>
      </w:r>
    </w:p>
    <w:p w14:paraId="5F34D7E9" w14:textId="77777777" w:rsidR="00E7567A" w:rsidRDefault="00E7567A">
      <w:pPr>
        <w:pStyle w:val="Corpotesto"/>
        <w:spacing w:before="138"/>
        <w:ind w:left="0"/>
      </w:pPr>
    </w:p>
    <w:p w14:paraId="094BEB07" w14:textId="77777777"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14:paraId="408415CE" w14:textId="77777777"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r>
        <w:t>a</w:t>
      </w:r>
      <w:r>
        <w:rPr>
          <w:spacing w:val="22"/>
        </w:rPr>
        <w:t xml:space="preserve"> </w:t>
      </w:r>
      <w:r>
        <w:rPr>
          <w:u w:val="single"/>
        </w:rPr>
        <w:tab/>
      </w:r>
      <w:r>
        <w:rPr>
          <w:spacing w:val="-22"/>
        </w:rPr>
        <w:t xml:space="preserve"> </w:t>
      </w:r>
      <w:r>
        <w:t>(prov.</w:t>
      </w:r>
      <w:r>
        <w:rPr>
          <w:spacing w:val="40"/>
        </w:rPr>
        <w:t xml:space="preserve"> </w:t>
      </w:r>
      <w:r>
        <w:t>di</w:t>
      </w:r>
      <w:r>
        <w:rPr>
          <w:spacing w:val="24"/>
        </w:rPr>
        <w:t xml:space="preserve"> </w:t>
      </w:r>
      <w:r>
        <w:rPr>
          <w:u w:val="single"/>
        </w:rPr>
        <w:tab/>
      </w:r>
      <w:r>
        <w:t>)</w:t>
      </w:r>
      <w:r>
        <w:rPr>
          <w:spacing w:val="21"/>
        </w:rPr>
        <w:t xml:space="preserve"> </w:t>
      </w:r>
      <w:r>
        <w:rPr>
          <w:spacing w:val="-5"/>
        </w:rPr>
        <w:t>il</w:t>
      </w:r>
    </w:p>
    <w:p w14:paraId="26454466" w14:textId="77777777"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r>
        <w:rPr>
          <w:u w:val="single"/>
        </w:rPr>
        <w:tab/>
      </w:r>
      <w:r>
        <w:t xml:space="preserve">(prov. di </w:t>
      </w:r>
      <w:r>
        <w:rPr>
          <w:u w:val="single"/>
        </w:rPr>
        <w:tab/>
      </w:r>
      <w:r>
        <w:t>),</w:t>
      </w:r>
      <w:r>
        <w:rPr>
          <w:spacing w:val="7"/>
        </w:rPr>
        <w:t xml:space="preserve"> </w:t>
      </w:r>
      <w:r>
        <w:rPr>
          <w:spacing w:val="-5"/>
        </w:rPr>
        <w:t>via</w:t>
      </w:r>
    </w:p>
    <w:p w14:paraId="4A5DB83F" w14:textId="77777777" w:rsidR="00E7567A" w:rsidRDefault="005F7AD3">
      <w:pPr>
        <w:pStyle w:val="Corpotesto"/>
        <w:tabs>
          <w:tab w:val="left" w:pos="6556"/>
          <w:tab w:val="left" w:pos="9364"/>
        </w:tabs>
        <w:spacing w:before="139"/>
        <w:ind w:left="140"/>
      </w:pPr>
      <w:r>
        <w:rPr>
          <w:u w:val="single"/>
        </w:rPr>
        <w:tab/>
      </w:r>
      <w:r>
        <w:t xml:space="preserve">C.A.P. </w:t>
      </w:r>
      <w:r>
        <w:rPr>
          <w:u w:val="single"/>
        </w:rPr>
        <w:tab/>
      </w:r>
    </w:p>
    <w:p w14:paraId="087235C3" w14:textId="77777777"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14:paraId="20852A65" w14:textId="77777777" w:rsidR="00E7567A" w:rsidRDefault="00E7567A">
      <w:pPr>
        <w:pStyle w:val="Corpotesto"/>
        <w:spacing w:before="42"/>
        <w:ind w:left="0"/>
      </w:pPr>
    </w:p>
    <w:p w14:paraId="2FB83325" w14:textId="77777777" w:rsidR="00E7567A" w:rsidRDefault="005F7AD3">
      <w:pPr>
        <w:pStyle w:val="Titolo1"/>
        <w:ind w:left="1" w:right="3"/>
      </w:pPr>
      <w:r>
        <w:rPr>
          <w:spacing w:val="-2"/>
        </w:rPr>
        <w:t>COMUNICA</w:t>
      </w:r>
    </w:p>
    <w:p w14:paraId="488ECCBC" w14:textId="77777777" w:rsidR="00E7567A" w:rsidRDefault="00E7567A">
      <w:pPr>
        <w:pStyle w:val="Corpotesto"/>
        <w:spacing w:before="82"/>
        <w:ind w:left="0"/>
        <w:rPr>
          <w:b/>
        </w:rPr>
      </w:pPr>
    </w:p>
    <w:p w14:paraId="29512E47" w14:textId="07BAB1CC" w:rsidR="00E7567A" w:rsidRDefault="005F7AD3" w:rsidP="004E65E0">
      <w:pPr>
        <w:pStyle w:val="Corpotesto"/>
        <w:ind w:left="142" w:right="164"/>
        <w:jc w:val="both"/>
      </w:pPr>
      <w:r>
        <w:t>di</w:t>
      </w:r>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773FDA">
        <w:t>fino al termine delle attività didattiche</w:t>
      </w:r>
      <w:r>
        <w:rPr>
          <w:spacing w:val="-3"/>
        </w:rPr>
        <w:t xml:space="preserve"> </w:t>
      </w:r>
      <w:r>
        <w:t>per</w:t>
      </w:r>
      <w:r>
        <w:rPr>
          <w:spacing w:val="-3"/>
        </w:rPr>
        <w:t xml:space="preserve"> </w:t>
      </w:r>
      <w:r>
        <w:t>l’insegnamento</w:t>
      </w:r>
      <w:r>
        <w:rPr>
          <w:spacing w:val="-2"/>
        </w:rPr>
        <w:t xml:space="preserve"> </w:t>
      </w:r>
      <w:r>
        <w:t>di</w:t>
      </w:r>
      <w:r>
        <w:rPr>
          <w:spacing w:val="-3"/>
        </w:rPr>
        <w:t xml:space="preserve"> </w:t>
      </w:r>
      <w:r w:rsidR="00067E5B">
        <w:t>1</w:t>
      </w:r>
      <w:r w:rsidR="004E65E0">
        <w:t>2</w:t>
      </w:r>
      <w:r>
        <w:rPr>
          <w:spacing w:val="-3"/>
        </w:rPr>
        <w:t xml:space="preserve"> </w:t>
      </w:r>
      <w:r>
        <w:t>ore</w:t>
      </w:r>
      <w:r>
        <w:rPr>
          <w:spacing w:val="-4"/>
        </w:rPr>
        <w:t xml:space="preserve"> </w:t>
      </w:r>
      <w:r>
        <w:t>di</w:t>
      </w:r>
      <w:r>
        <w:rPr>
          <w:spacing w:val="-3"/>
        </w:rPr>
        <w:t xml:space="preserve"> </w:t>
      </w:r>
      <w:r w:rsidR="00067E5B" w:rsidRPr="00C575D1">
        <w:rPr>
          <w:lang w:val="en-US"/>
        </w:rPr>
        <w:t>Lingue e culture straniere nell'Istruzione Secondaria di II grado (Francese)</w:t>
      </w:r>
      <w:r w:rsidR="00067E5B">
        <w:t xml:space="preserve"> </w:t>
      </w:r>
      <w:r>
        <w:t>presso</w:t>
      </w:r>
      <w:r>
        <w:rPr>
          <w:spacing w:val="-2"/>
        </w:rPr>
        <w:t xml:space="preserve"> </w:t>
      </w:r>
      <w:r w:rsidR="004E65E0" w:rsidRPr="004E65E0">
        <w:rPr>
          <w:spacing w:val="-2"/>
        </w:rPr>
        <w:t>l’I.I.S.S.</w:t>
      </w:r>
      <w:r w:rsidR="004E65E0">
        <w:rPr>
          <w:spacing w:val="-2"/>
        </w:rPr>
        <w:t xml:space="preserve"> </w:t>
      </w:r>
      <w:r w:rsidR="004E65E0" w:rsidRPr="004E65E0">
        <w:rPr>
          <w:spacing w:val="-2"/>
        </w:rPr>
        <w:t>“G. Marconi”</w:t>
      </w:r>
      <w:r w:rsidR="004E65E0">
        <w:rPr>
          <w:spacing w:val="-2"/>
        </w:rPr>
        <w:t xml:space="preserve"> </w:t>
      </w:r>
      <w:r w:rsidR="004E65E0" w:rsidRPr="004E65E0">
        <w:rPr>
          <w:spacing w:val="-2"/>
        </w:rPr>
        <w:t>VITTORIA (RG)</w:t>
      </w:r>
      <w:r>
        <w:t xml:space="preserve"> </w:t>
      </w:r>
      <w:r w:rsidR="00773FDA">
        <w:t>dalla presa di servizio</w:t>
      </w:r>
      <w:r w:rsidR="004121D0">
        <w:t xml:space="preserve"> </w:t>
      </w:r>
      <w:r w:rsidR="00773FDA">
        <w:t xml:space="preserve">fino </w:t>
      </w:r>
      <w:r w:rsidR="0007791B">
        <w:t xml:space="preserve">al </w:t>
      </w:r>
      <w:r w:rsidR="004E65E0">
        <w:rPr>
          <w:u w:val="single"/>
        </w:rPr>
        <w:t>28/05</w:t>
      </w:r>
      <w:r w:rsidR="00067E5B">
        <w:rPr>
          <w:u w:val="single"/>
        </w:rPr>
        <w:t>/2026.</w:t>
      </w:r>
    </w:p>
    <w:p w14:paraId="2A691570" w14:textId="77777777"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14:paraId="1C6833A5" w14:textId="77777777" w:rsidR="00E7567A" w:rsidRDefault="00E7567A">
      <w:pPr>
        <w:pStyle w:val="Corpotesto"/>
        <w:spacing w:before="39"/>
        <w:ind w:left="0"/>
      </w:pPr>
    </w:p>
    <w:p w14:paraId="6491FF21" w14:textId="77777777" w:rsidR="00E7567A" w:rsidRDefault="005F7AD3">
      <w:pPr>
        <w:pStyle w:val="Titolo1"/>
        <w:ind w:right="3"/>
      </w:pPr>
      <w:r>
        <w:rPr>
          <w:spacing w:val="-2"/>
        </w:rPr>
        <w:t>DICHIARA</w:t>
      </w:r>
    </w:p>
    <w:p w14:paraId="4FF58C0C" w14:textId="77777777" w:rsidR="00E7567A" w:rsidRDefault="00E7567A">
      <w:pPr>
        <w:pStyle w:val="Corpotesto"/>
        <w:spacing w:before="87"/>
        <w:ind w:left="0"/>
        <w:rPr>
          <w:b/>
        </w:rPr>
      </w:pPr>
    </w:p>
    <w:p w14:paraId="1A0A9A41" w14:textId="77777777" w:rsidR="00E7567A" w:rsidRDefault="005F7AD3">
      <w:pPr>
        <w:pStyle w:val="Paragrafoelenco"/>
        <w:numPr>
          <w:ilvl w:val="0"/>
          <w:numId w:val="1"/>
        </w:numPr>
        <w:tabs>
          <w:tab w:val="left" w:pos="568"/>
        </w:tabs>
        <w:spacing w:before="0" w:line="271" w:lineRule="auto"/>
        <w:ind w:right="141"/>
        <w:jc w:val="left"/>
        <w:rPr>
          <w:sz w:val="24"/>
        </w:rPr>
      </w:pPr>
      <w:r>
        <w:rPr>
          <w:sz w:val="24"/>
        </w:rPr>
        <w:t>di non essere stato dispensato dal servizio ai sensi dell'articolo 439 del D.lgs. n. 297/1994 per</w:t>
      </w:r>
      <w:r>
        <w:rPr>
          <w:spacing w:val="40"/>
          <w:sz w:val="24"/>
        </w:rPr>
        <w:t xml:space="preserve"> </w:t>
      </w:r>
      <w:r>
        <w:rPr>
          <w:sz w:val="24"/>
        </w:rPr>
        <w:t>mancato superamento del periodo di prova;</w:t>
      </w:r>
    </w:p>
    <w:p w14:paraId="23CC66B0" w14:textId="77777777" w:rsidR="00E7567A" w:rsidRDefault="005F7AD3">
      <w:pPr>
        <w:pStyle w:val="Paragrafoelenco"/>
        <w:numPr>
          <w:ilvl w:val="0"/>
          <w:numId w:val="1"/>
        </w:numPr>
        <w:tabs>
          <w:tab w:val="left" w:pos="568"/>
        </w:tabs>
        <w:spacing w:line="271" w:lineRule="auto"/>
        <w:ind w:right="145"/>
        <w:jc w:val="left"/>
        <w:rPr>
          <w:sz w:val="24"/>
        </w:rPr>
      </w:pPr>
      <w:r>
        <w:rPr>
          <w:sz w:val="24"/>
        </w:rPr>
        <w:t>di non essere stato dispensato dal servizio per incapacità didattica ai sensi dell’articolo 512 del D.lgs. n. 297/1994;</w:t>
      </w:r>
    </w:p>
    <w:p w14:paraId="738C34D1" w14:textId="77777777" w:rsidR="00E7567A" w:rsidRDefault="005F7AD3">
      <w:pPr>
        <w:pStyle w:val="Paragrafoelenco"/>
        <w:numPr>
          <w:ilvl w:val="0"/>
          <w:numId w:val="1"/>
        </w:numPr>
        <w:tabs>
          <w:tab w:val="left" w:pos="568"/>
        </w:tabs>
        <w:spacing w:before="7" w:line="273" w:lineRule="auto"/>
        <w:ind w:right="143"/>
        <w:jc w:val="left"/>
        <w:rPr>
          <w:sz w:val="24"/>
        </w:rPr>
      </w:pPr>
      <w:r>
        <w:rPr>
          <w:sz w:val="24"/>
        </w:rPr>
        <w:t>di</w:t>
      </w:r>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14:paraId="64D32FAF" w14:textId="77777777" w:rsidR="00E7567A" w:rsidRDefault="005F7AD3">
      <w:pPr>
        <w:pStyle w:val="Paragrafoelenco"/>
        <w:numPr>
          <w:ilvl w:val="0"/>
          <w:numId w:val="1"/>
        </w:numPr>
        <w:tabs>
          <w:tab w:val="left" w:pos="568"/>
        </w:tabs>
        <w:spacing w:before="4"/>
        <w:jc w:val="left"/>
        <w:rPr>
          <w:sz w:val="24"/>
        </w:rPr>
      </w:pPr>
      <w:r>
        <w:rPr>
          <w:sz w:val="24"/>
        </w:rPr>
        <w:t>di</w:t>
      </w:r>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sidR="004121D0">
        <w:rPr>
          <w:spacing w:val="-2"/>
          <w:sz w:val="24"/>
        </w:rPr>
        <w:t xml:space="preserve"> 2025</w:t>
      </w:r>
      <w:r>
        <w:rPr>
          <w:spacing w:val="-2"/>
          <w:sz w:val="24"/>
        </w:rPr>
        <w:t>;</w:t>
      </w:r>
    </w:p>
    <w:p w14:paraId="14D92CDC" w14:textId="77777777" w:rsidR="00E7567A" w:rsidRDefault="005F7AD3">
      <w:pPr>
        <w:pStyle w:val="Paragrafoelenco"/>
        <w:numPr>
          <w:ilvl w:val="0"/>
          <w:numId w:val="1"/>
        </w:numPr>
        <w:tabs>
          <w:tab w:val="left" w:pos="568"/>
        </w:tabs>
        <w:spacing w:before="41"/>
        <w:jc w:val="left"/>
        <w:rPr>
          <w:sz w:val="24"/>
        </w:rPr>
      </w:pPr>
      <w:r>
        <w:rPr>
          <w:sz w:val="24"/>
        </w:rPr>
        <w:t>di</w:t>
      </w:r>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14:paraId="6A9AB70E" w14:textId="77777777" w:rsidR="00E7567A" w:rsidRDefault="005F7AD3">
      <w:pPr>
        <w:pStyle w:val="Paragrafoelenco"/>
        <w:numPr>
          <w:ilvl w:val="0"/>
          <w:numId w:val="1"/>
        </w:numPr>
        <w:tabs>
          <w:tab w:val="left" w:pos="568"/>
        </w:tabs>
        <w:spacing w:before="42"/>
        <w:jc w:val="left"/>
        <w:rPr>
          <w:sz w:val="24"/>
        </w:rPr>
      </w:pPr>
      <w:r>
        <w:rPr>
          <w:sz w:val="24"/>
        </w:rPr>
        <w:t>di</w:t>
      </w:r>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14:paraId="4C6D8AB2" w14:textId="77777777" w:rsidR="00E7567A" w:rsidRDefault="00E7567A">
      <w:pPr>
        <w:pStyle w:val="Paragrafoelenco"/>
        <w:jc w:val="left"/>
        <w:rPr>
          <w:sz w:val="24"/>
        </w:rPr>
        <w:sectPr w:rsidR="00E7567A" w:rsidSect="0007791B">
          <w:footerReference w:type="default" r:id="rId7"/>
          <w:type w:val="continuous"/>
          <w:pgSz w:w="11910" w:h="16840"/>
          <w:pgMar w:top="851" w:right="992" w:bottom="280" w:left="992" w:header="720" w:footer="720" w:gutter="0"/>
          <w:cols w:space="720"/>
        </w:sectPr>
      </w:pPr>
    </w:p>
    <w:p w14:paraId="216EBD1C" w14:textId="77777777" w:rsidR="00E7567A" w:rsidRDefault="005F7AD3">
      <w:pPr>
        <w:pStyle w:val="Paragrafoelenco"/>
        <w:numPr>
          <w:ilvl w:val="0"/>
          <w:numId w:val="1"/>
        </w:numPr>
        <w:tabs>
          <w:tab w:val="left" w:pos="568"/>
        </w:tabs>
        <w:spacing w:before="78" w:line="273" w:lineRule="auto"/>
        <w:ind w:right="142"/>
        <w:rPr>
          <w:sz w:val="24"/>
        </w:rPr>
      </w:pPr>
      <w:r>
        <w:rPr>
          <w:sz w:val="24"/>
        </w:rPr>
        <w:lastRenderedPageBreak/>
        <w:t>di</w:t>
      </w:r>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14:paraId="3059AAF9" w14:textId="77777777" w:rsidR="00E7567A" w:rsidRDefault="005F7AD3">
      <w:pPr>
        <w:pStyle w:val="Paragrafoelenco"/>
        <w:numPr>
          <w:ilvl w:val="0"/>
          <w:numId w:val="1"/>
        </w:numPr>
        <w:tabs>
          <w:tab w:val="left" w:pos="568"/>
        </w:tabs>
        <w:spacing w:before="5" w:line="273" w:lineRule="auto"/>
        <w:ind w:right="14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7B00D717" w14:textId="77777777" w:rsidR="00E7567A" w:rsidRDefault="005F7AD3">
      <w:pPr>
        <w:pStyle w:val="Paragrafoelenco"/>
        <w:numPr>
          <w:ilvl w:val="0"/>
          <w:numId w:val="1"/>
        </w:numPr>
        <w:tabs>
          <w:tab w:val="left" w:pos="568"/>
        </w:tabs>
        <w:spacing w:before="6" w:line="271" w:lineRule="auto"/>
        <w:ind w:right="140"/>
        <w:rPr>
          <w:sz w:val="24"/>
        </w:rPr>
      </w:pPr>
      <w:r>
        <w:rPr>
          <w:sz w:val="24"/>
        </w:rPr>
        <w:t xml:space="preserve">di non essere temporaneamente inabilitato o interdetto, per il periodo di durata dell’inabilità o </w:t>
      </w:r>
      <w:r>
        <w:rPr>
          <w:spacing w:val="-2"/>
          <w:sz w:val="24"/>
        </w:rPr>
        <w:t>dell’interdizione;</w:t>
      </w:r>
    </w:p>
    <w:p w14:paraId="6A4875E1" w14:textId="77777777" w:rsidR="00E7567A" w:rsidRDefault="005F7AD3">
      <w:pPr>
        <w:pStyle w:val="Paragrafoelenco"/>
        <w:numPr>
          <w:ilvl w:val="0"/>
          <w:numId w:val="1"/>
        </w:numPr>
        <w:tabs>
          <w:tab w:val="left" w:pos="568"/>
        </w:tabs>
        <w:spacing w:line="273" w:lineRule="auto"/>
        <w:ind w:right="145"/>
        <w:rPr>
          <w:sz w:val="24"/>
        </w:rPr>
      </w:pPr>
      <w:r>
        <w:rPr>
          <w:sz w:val="24"/>
        </w:rPr>
        <w:t>di</w:t>
      </w:r>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14:paraId="78DF218F" w14:textId="77777777" w:rsidR="00E7567A" w:rsidRDefault="005F7AD3">
      <w:pPr>
        <w:pStyle w:val="Paragrafoelenco"/>
        <w:numPr>
          <w:ilvl w:val="0"/>
          <w:numId w:val="1"/>
        </w:numPr>
        <w:tabs>
          <w:tab w:val="left" w:pos="567"/>
        </w:tabs>
        <w:spacing w:before="6"/>
        <w:ind w:left="567" w:hanging="360"/>
        <w:rPr>
          <w:sz w:val="24"/>
        </w:rPr>
      </w:pPr>
      <w:r>
        <w:rPr>
          <w:sz w:val="24"/>
        </w:rPr>
        <w:t>di</w:t>
      </w:r>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14:paraId="23176F93" w14:textId="77777777" w:rsidR="00E7567A" w:rsidRDefault="005F7AD3">
      <w:pPr>
        <w:pStyle w:val="Paragrafoelenco"/>
        <w:numPr>
          <w:ilvl w:val="0"/>
          <w:numId w:val="1"/>
        </w:numPr>
        <w:tabs>
          <w:tab w:val="left" w:pos="568"/>
        </w:tabs>
        <w:spacing w:before="41" w:line="271" w:lineRule="auto"/>
        <w:ind w:right="148"/>
        <w:rPr>
          <w:sz w:val="24"/>
        </w:rPr>
      </w:pPr>
      <w:r>
        <w:rPr>
          <w:sz w:val="24"/>
        </w:rPr>
        <w:t>di non essere dipendente dello Stato o di enti pubblici collocato a riposo, in applicazione di disposizioni di carattere transitorio o speciale;</w:t>
      </w:r>
    </w:p>
    <w:p w14:paraId="5520215C" w14:textId="77777777" w:rsidR="00E7567A" w:rsidRDefault="005F7AD3">
      <w:pPr>
        <w:pStyle w:val="Paragrafoelenco"/>
        <w:numPr>
          <w:ilvl w:val="0"/>
          <w:numId w:val="1"/>
        </w:numPr>
        <w:tabs>
          <w:tab w:val="left" w:pos="568"/>
        </w:tabs>
        <w:spacing w:line="271" w:lineRule="auto"/>
        <w:ind w:right="145"/>
        <w:rPr>
          <w:sz w:val="24"/>
        </w:rPr>
      </w:pPr>
      <w:r>
        <w:rPr>
          <w:sz w:val="24"/>
        </w:rPr>
        <w:t>di</w:t>
      </w:r>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14:paraId="4CACA0C9" w14:textId="77777777" w:rsidR="00E7567A" w:rsidRDefault="005F7AD3">
      <w:pPr>
        <w:pStyle w:val="Paragrafoelenco"/>
        <w:numPr>
          <w:ilvl w:val="0"/>
          <w:numId w:val="1"/>
        </w:numPr>
        <w:tabs>
          <w:tab w:val="left" w:pos="568"/>
        </w:tabs>
        <w:spacing w:before="8" w:line="273" w:lineRule="auto"/>
        <w:ind w:right="143"/>
        <w:rPr>
          <w:sz w:val="24"/>
        </w:rPr>
      </w:pPr>
      <w:r>
        <w:rPr>
          <w:sz w:val="24"/>
        </w:rPr>
        <w:t>di non essere incorso nella sanzione disciplinare della sospensione dal servizio ovvero di non essere destinatario di provvedimenti di sospensione cautelare dal servizio;</w:t>
      </w:r>
    </w:p>
    <w:p w14:paraId="15A11B1C" w14:textId="77777777" w:rsidR="00E7567A" w:rsidRDefault="005F7AD3">
      <w:pPr>
        <w:pStyle w:val="Paragrafoelenco"/>
        <w:numPr>
          <w:ilvl w:val="0"/>
          <w:numId w:val="1"/>
        </w:numPr>
        <w:tabs>
          <w:tab w:val="left" w:pos="568"/>
        </w:tabs>
        <w:spacing w:before="4" w:line="271" w:lineRule="auto"/>
        <w:ind w:right="141"/>
        <w:rPr>
          <w:sz w:val="24"/>
        </w:rPr>
      </w:pPr>
      <w:r>
        <w:rPr>
          <w:sz w:val="24"/>
        </w:rPr>
        <w:t>di</w:t>
      </w:r>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14:paraId="6099BDB6" w14:textId="77777777" w:rsidR="00E7567A" w:rsidRDefault="005F7AD3">
      <w:pPr>
        <w:pStyle w:val="Paragrafoelenco"/>
        <w:numPr>
          <w:ilvl w:val="0"/>
          <w:numId w:val="1"/>
        </w:numPr>
        <w:tabs>
          <w:tab w:val="left" w:pos="568"/>
        </w:tabs>
        <w:spacing w:line="273" w:lineRule="auto"/>
        <w:ind w:right="13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50FE655" w14:textId="77777777" w:rsidR="00E7567A" w:rsidRDefault="005F7AD3">
      <w:pPr>
        <w:pStyle w:val="Paragrafoelenco"/>
        <w:numPr>
          <w:ilvl w:val="0"/>
          <w:numId w:val="1"/>
        </w:numPr>
        <w:tabs>
          <w:tab w:val="left" w:pos="568"/>
          <w:tab w:val="left" w:pos="9663"/>
        </w:tabs>
        <w:spacing w:before="9" w:line="271" w:lineRule="auto"/>
        <w:ind w:right="145"/>
        <w:rPr>
          <w:sz w:val="24"/>
        </w:rPr>
      </w:pPr>
      <w:r>
        <w:rPr>
          <w:sz w:val="24"/>
        </w:rPr>
        <w:t xml:space="preserve">di non avere procedimenti penali pendenti, in Italia e/o all’estero, ovvero di avere pendenti i seguenti procedimenti: </w:t>
      </w:r>
      <w:r>
        <w:rPr>
          <w:sz w:val="24"/>
          <w:u w:val="single"/>
        </w:rPr>
        <w:tab/>
      </w:r>
      <w:r>
        <w:rPr>
          <w:spacing w:val="-10"/>
          <w:sz w:val="24"/>
        </w:rPr>
        <w:t>;</w:t>
      </w:r>
    </w:p>
    <w:p w14:paraId="4E03FDFB" w14:textId="77777777" w:rsidR="00E7567A" w:rsidRDefault="005F7AD3">
      <w:pPr>
        <w:pStyle w:val="Paragrafoelenco"/>
        <w:numPr>
          <w:ilvl w:val="0"/>
          <w:numId w:val="1"/>
        </w:numPr>
        <w:tabs>
          <w:tab w:val="left" w:pos="567"/>
          <w:tab w:val="left" w:pos="9641"/>
        </w:tabs>
        <w:spacing w:before="7"/>
        <w:ind w:left="567" w:hanging="360"/>
        <w:rPr>
          <w:sz w:val="24"/>
        </w:rPr>
      </w:pPr>
      <w:r>
        <w:rPr>
          <w:sz w:val="24"/>
        </w:rPr>
        <w:t>di essere</w:t>
      </w:r>
      <w:r>
        <w:rPr>
          <w:spacing w:val="-1"/>
          <w:sz w:val="24"/>
        </w:rPr>
        <w:t xml:space="preserve"> </w:t>
      </w:r>
      <w:r>
        <w:rPr>
          <w:sz w:val="24"/>
        </w:rPr>
        <w:t xml:space="preserve">iscritto/a nelle liste elettorali del comune di </w:t>
      </w:r>
      <w:r>
        <w:rPr>
          <w:sz w:val="24"/>
          <w:u w:val="single"/>
        </w:rPr>
        <w:tab/>
      </w:r>
      <w:r>
        <w:rPr>
          <w:spacing w:val="-10"/>
          <w:sz w:val="24"/>
        </w:rPr>
        <w:t>;</w:t>
      </w:r>
    </w:p>
    <w:p w14:paraId="0A335B61" w14:textId="77777777"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r>
        <w:rPr>
          <w:sz w:val="24"/>
        </w:rPr>
        <w:t>di</w:t>
      </w:r>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14:paraId="6F455FDE" w14:textId="77777777" w:rsidR="00E7567A" w:rsidRDefault="005F7AD3">
      <w:pPr>
        <w:tabs>
          <w:tab w:val="left" w:pos="9689"/>
        </w:tabs>
        <w:spacing w:before="5"/>
        <w:ind w:left="568"/>
        <w:rPr>
          <w:sz w:val="24"/>
        </w:rPr>
      </w:pPr>
      <w:r>
        <w:rPr>
          <w:sz w:val="24"/>
          <w:u w:val="single"/>
        </w:rPr>
        <w:tab/>
      </w:r>
      <w:r>
        <w:rPr>
          <w:spacing w:val="-10"/>
          <w:sz w:val="24"/>
        </w:rPr>
        <w:t>;</w:t>
      </w:r>
    </w:p>
    <w:p w14:paraId="537BBA5D" w14:textId="77777777" w:rsidR="00E7567A" w:rsidRDefault="005F7AD3">
      <w:pPr>
        <w:pStyle w:val="Paragrafoelenco"/>
        <w:numPr>
          <w:ilvl w:val="0"/>
          <w:numId w:val="1"/>
        </w:numPr>
        <w:tabs>
          <w:tab w:val="left" w:pos="567"/>
        </w:tabs>
        <w:spacing w:before="45"/>
        <w:ind w:left="567" w:hanging="360"/>
        <w:rPr>
          <w:sz w:val="24"/>
        </w:rPr>
      </w:pPr>
      <w:r>
        <w:rPr>
          <w:sz w:val="24"/>
        </w:rPr>
        <w:t>di</w:t>
      </w:r>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14:paraId="4CA95F38" w14:textId="77777777" w:rsidR="00E7567A" w:rsidRDefault="005F7AD3">
      <w:pPr>
        <w:pStyle w:val="Paragrafoelenco"/>
        <w:numPr>
          <w:ilvl w:val="0"/>
          <w:numId w:val="1"/>
        </w:numPr>
        <w:tabs>
          <w:tab w:val="left" w:pos="568"/>
        </w:tabs>
        <w:spacing w:before="41" w:line="276" w:lineRule="auto"/>
        <w:ind w:right="135"/>
        <w:rPr>
          <w:sz w:val="24"/>
        </w:rPr>
      </w:pPr>
      <w:r>
        <w:rPr>
          <w:sz w:val="24"/>
        </w:rPr>
        <w:t>di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14:paraId="18B6D498" w14:textId="77777777" w:rsidR="00E7567A" w:rsidRDefault="005F7AD3">
      <w:pPr>
        <w:pStyle w:val="Paragrafoelenco"/>
        <w:numPr>
          <w:ilvl w:val="0"/>
          <w:numId w:val="1"/>
        </w:numPr>
        <w:tabs>
          <w:tab w:val="left" w:pos="568"/>
        </w:tabs>
        <w:spacing w:before="0" w:line="273" w:lineRule="auto"/>
        <w:ind w:right="137"/>
        <w:rPr>
          <w:sz w:val="24"/>
        </w:rPr>
      </w:pPr>
      <w:r>
        <w:rPr>
          <w:sz w:val="24"/>
        </w:rPr>
        <w:t>di autorizzare l’Istituto a trasmettere le comunicazioni al suddetto indirizzo di posta elettronica/PEC, sollevando l’Istituto da qualsiasi responsabilità in ordine alla mancata conoscenza delle comunicazioni così inviate;</w:t>
      </w:r>
    </w:p>
    <w:p w14:paraId="39067840" w14:textId="77777777" w:rsidR="00E7567A" w:rsidRDefault="005F7AD3">
      <w:pPr>
        <w:pStyle w:val="Paragrafoelenco"/>
        <w:numPr>
          <w:ilvl w:val="0"/>
          <w:numId w:val="1"/>
        </w:numPr>
        <w:tabs>
          <w:tab w:val="left" w:pos="567"/>
        </w:tabs>
        <w:spacing w:before="4"/>
        <w:ind w:left="567" w:hanging="360"/>
        <w:rPr>
          <w:sz w:val="24"/>
        </w:rPr>
      </w:pPr>
      <w:r>
        <w:rPr>
          <w:sz w:val="24"/>
        </w:rPr>
        <w:t>di</w:t>
      </w:r>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14:paraId="48400F75" w14:textId="77777777" w:rsidR="00E7567A" w:rsidRDefault="005F7AD3">
      <w:pPr>
        <w:pStyle w:val="Paragrafoelenco"/>
        <w:numPr>
          <w:ilvl w:val="0"/>
          <w:numId w:val="1"/>
        </w:numPr>
        <w:tabs>
          <w:tab w:val="left" w:pos="568"/>
        </w:tabs>
        <w:spacing w:before="43" w:line="271" w:lineRule="auto"/>
        <w:ind w:right="150"/>
        <w:rPr>
          <w:sz w:val="24"/>
        </w:rPr>
      </w:pPr>
      <w:r>
        <w:rPr>
          <w:sz w:val="24"/>
        </w:rPr>
        <w:t>di non essere stato destinatario delle assegnazioni di cui all’art. 4, commi 3 e 8, del Decreto Ministeriale Prot. AOOGABMBI n. 111 del 06 giugno 2024;</w:t>
      </w:r>
    </w:p>
    <w:p w14:paraId="5C9DDE08" w14:textId="77777777"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r>
        <w:rPr>
          <w:sz w:val="24"/>
        </w:rPr>
        <w:t>di</w:t>
      </w:r>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p>
    <w:p w14:paraId="2F5BD3A4" w14:textId="77777777" w:rsidR="00E7567A" w:rsidRDefault="00621D77" w:rsidP="00067E5B">
      <w:pPr>
        <w:pStyle w:val="Titolo1"/>
        <w:numPr>
          <w:ilvl w:val="1"/>
          <w:numId w:val="1"/>
        </w:numPr>
        <w:tabs>
          <w:tab w:val="left" w:pos="860"/>
        </w:tabs>
        <w:spacing w:before="76"/>
        <w:ind w:left="860" w:hanging="359"/>
        <w:jc w:val="both"/>
      </w:pPr>
      <w:r>
        <w:lastRenderedPageBreak/>
        <w:t>Titolo accesso/</w:t>
      </w:r>
      <w:r w:rsidR="005F7AD3">
        <w:t>Abilitazione/Specializzazione</w:t>
      </w:r>
      <w:r w:rsidR="005F7AD3">
        <w:rPr>
          <w:spacing w:val="-4"/>
        </w:rPr>
        <w:t xml:space="preserve"> </w:t>
      </w:r>
      <w:r w:rsidR="005F7AD3">
        <w:t>per</w:t>
      </w:r>
      <w:r w:rsidR="005F7AD3">
        <w:rPr>
          <w:spacing w:val="-3"/>
        </w:rPr>
        <w:t xml:space="preserve"> </w:t>
      </w:r>
      <w:r w:rsidR="005F7AD3">
        <w:t>l’insegnamento</w:t>
      </w:r>
      <w:r w:rsidR="005F7AD3">
        <w:rPr>
          <w:spacing w:val="-1"/>
        </w:rPr>
        <w:t xml:space="preserve"> </w:t>
      </w:r>
      <w:r w:rsidR="005F7AD3">
        <w:t>di</w:t>
      </w:r>
      <w:r w:rsidR="005F7AD3">
        <w:rPr>
          <w:spacing w:val="-2"/>
        </w:rPr>
        <w:t xml:space="preserve"> </w:t>
      </w:r>
      <w:r w:rsidR="00067E5B" w:rsidRPr="00C575D1">
        <w:rPr>
          <w:lang w:val="en-US"/>
        </w:rPr>
        <w:t>Lingue e culture straniere nell'Istruzione Secondaria di II grado (Francese)</w:t>
      </w:r>
      <w:r w:rsidR="00067E5B">
        <w:t xml:space="preserve"> </w:t>
      </w:r>
      <w:r w:rsidR="00773FDA">
        <w:rPr>
          <w:color w:val="000000"/>
        </w:rPr>
        <w:t xml:space="preserve"> cdc </w:t>
      </w:r>
      <w:r w:rsidR="004121D0">
        <w:rPr>
          <w:color w:val="000000"/>
        </w:rPr>
        <w:t>A</w:t>
      </w:r>
      <w:r w:rsidR="00067E5B" w:rsidRPr="00C575D1">
        <w:rPr>
          <w:lang w:val="en-US"/>
        </w:rPr>
        <w:t>S2A</w:t>
      </w:r>
    </w:p>
    <w:p w14:paraId="70D30248" w14:textId="77777777"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14:paraId="2C4D689F" w14:textId="77777777">
        <w:trPr>
          <w:trHeight w:val="453"/>
        </w:trPr>
        <w:tc>
          <w:tcPr>
            <w:tcW w:w="3087" w:type="dxa"/>
          </w:tcPr>
          <w:p w14:paraId="6A0B7DD6" w14:textId="77777777"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14:paraId="55E77A58" w14:textId="77777777" w:rsidR="00E7567A" w:rsidRDefault="00E7567A">
            <w:pPr>
              <w:pStyle w:val="TableParagraph"/>
              <w:rPr>
                <w:sz w:val="24"/>
              </w:rPr>
            </w:pPr>
          </w:p>
        </w:tc>
      </w:tr>
      <w:tr w:rsidR="00E7567A" w14:paraId="37005151" w14:textId="77777777">
        <w:trPr>
          <w:trHeight w:val="455"/>
        </w:trPr>
        <w:tc>
          <w:tcPr>
            <w:tcW w:w="3087" w:type="dxa"/>
          </w:tcPr>
          <w:p w14:paraId="30B36FC2" w14:textId="77777777" w:rsidR="00E7567A" w:rsidRDefault="005F7AD3">
            <w:pPr>
              <w:pStyle w:val="TableParagraph"/>
              <w:spacing w:before="20"/>
              <w:ind w:left="110"/>
              <w:rPr>
                <w:sz w:val="24"/>
              </w:rPr>
            </w:pPr>
            <w:r>
              <w:rPr>
                <w:spacing w:val="-2"/>
                <w:sz w:val="24"/>
              </w:rPr>
              <w:t>Titolo</w:t>
            </w:r>
          </w:p>
        </w:tc>
        <w:tc>
          <w:tcPr>
            <w:tcW w:w="6543" w:type="dxa"/>
          </w:tcPr>
          <w:p w14:paraId="6ED330B4" w14:textId="77777777" w:rsidR="00E7567A" w:rsidRDefault="00E7567A">
            <w:pPr>
              <w:pStyle w:val="TableParagraph"/>
              <w:rPr>
                <w:sz w:val="24"/>
              </w:rPr>
            </w:pPr>
          </w:p>
        </w:tc>
      </w:tr>
      <w:tr w:rsidR="00E7567A" w14:paraId="25A6F3C4" w14:textId="77777777">
        <w:trPr>
          <w:trHeight w:val="412"/>
        </w:trPr>
        <w:tc>
          <w:tcPr>
            <w:tcW w:w="3087" w:type="dxa"/>
          </w:tcPr>
          <w:p w14:paraId="223C67DF" w14:textId="77777777"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14:paraId="02698884" w14:textId="77777777" w:rsidR="00E7567A" w:rsidRDefault="00E7567A">
            <w:pPr>
              <w:pStyle w:val="TableParagraph"/>
              <w:rPr>
                <w:sz w:val="24"/>
              </w:rPr>
            </w:pPr>
          </w:p>
        </w:tc>
      </w:tr>
      <w:tr w:rsidR="00E7567A" w14:paraId="6236613F" w14:textId="77777777">
        <w:trPr>
          <w:trHeight w:val="455"/>
        </w:trPr>
        <w:tc>
          <w:tcPr>
            <w:tcW w:w="3087" w:type="dxa"/>
          </w:tcPr>
          <w:p w14:paraId="10E26872" w14:textId="77777777" w:rsidR="00E7567A" w:rsidRDefault="005F7AD3">
            <w:pPr>
              <w:pStyle w:val="TableParagraph"/>
              <w:spacing w:before="20"/>
              <w:ind w:left="110"/>
              <w:rPr>
                <w:sz w:val="24"/>
              </w:rPr>
            </w:pPr>
            <w:r>
              <w:rPr>
                <w:spacing w:val="-4"/>
                <w:sz w:val="24"/>
              </w:rPr>
              <w:t>Voto</w:t>
            </w:r>
          </w:p>
        </w:tc>
        <w:tc>
          <w:tcPr>
            <w:tcW w:w="6543" w:type="dxa"/>
          </w:tcPr>
          <w:p w14:paraId="58CD9768" w14:textId="77777777" w:rsidR="00E7567A" w:rsidRDefault="00E7567A">
            <w:pPr>
              <w:pStyle w:val="TableParagraph"/>
              <w:rPr>
                <w:sz w:val="24"/>
              </w:rPr>
            </w:pPr>
          </w:p>
        </w:tc>
      </w:tr>
    </w:tbl>
    <w:p w14:paraId="5B3DA060" w14:textId="77777777" w:rsidR="00E7567A" w:rsidRDefault="00E7567A">
      <w:pPr>
        <w:pStyle w:val="Corpotesto"/>
        <w:ind w:left="0"/>
        <w:rPr>
          <w:b/>
        </w:rPr>
      </w:pPr>
    </w:p>
    <w:p w14:paraId="663E71B1" w14:textId="77777777" w:rsidR="00E7567A" w:rsidRDefault="00E7567A">
      <w:pPr>
        <w:pStyle w:val="Corpotesto"/>
        <w:ind w:left="0"/>
        <w:rPr>
          <w:b/>
        </w:rPr>
      </w:pPr>
    </w:p>
    <w:p w14:paraId="049C85F2" w14:textId="77777777"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14:paraId="03CB44F2" w14:textId="77777777" w:rsidR="00E7567A" w:rsidRDefault="00E7567A">
      <w:pPr>
        <w:pStyle w:val="Corpotesto"/>
        <w:ind w:left="0"/>
        <w:rPr>
          <w:sz w:val="20"/>
        </w:rPr>
      </w:pPr>
    </w:p>
    <w:p w14:paraId="2820BBF3" w14:textId="77777777"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14:paraId="7103F15D" w14:textId="77777777">
        <w:trPr>
          <w:trHeight w:val="679"/>
        </w:trPr>
        <w:tc>
          <w:tcPr>
            <w:tcW w:w="4021" w:type="dxa"/>
          </w:tcPr>
          <w:p w14:paraId="0AD7306C" w14:textId="77777777"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14:anchorId="63BAB2DA" wp14:editId="0C6C30E9">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14:paraId="7C695C39" w14:textId="77777777"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14:anchorId="2D9D1AB6" wp14:editId="7F167734">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14:paraId="3F4F63F6" w14:textId="77777777"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2AC0" w14:textId="77777777" w:rsidR="00296E0D" w:rsidRDefault="00296E0D" w:rsidP="00885094">
      <w:r>
        <w:separator/>
      </w:r>
    </w:p>
  </w:endnote>
  <w:endnote w:type="continuationSeparator" w:id="0">
    <w:p w14:paraId="06165D0E" w14:textId="77777777" w:rsidR="00296E0D" w:rsidRDefault="00296E0D"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82226"/>
      <w:docPartObj>
        <w:docPartGallery w:val="Page Numbers (Bottom of Page)"/>
        <w:docPartUnique/>
      </w:docPartObj>
    </w:sdtPr>
    <w:sdtContent>
      <w:p w14:paraId="23AA7DEF" w14:textId="77777777" w:rsidR="00885094" w:rsidRDefault="00885094">
        <w:pPr>
          <w:pStyle w:val="Pidipagina"/>
          <w:jc w:val="center"/>
        </w:pPr>
        <w:r>
          <w:fldChar w:fldCharType="begin"/>
        </w:r>
        <w:r>
          <w:instrText>PAGE   \* MERGEFORMAT</w:instrText>
        </w:r>
        <w:r>
          <w:fldChar w:fldCharType="separate"/>
        </w:r>
        <w:r w:rsidR="003E4EDD">
          <w:rPr>
            <w:noProof/>
          </w:rPr>
          <w:t>1</w:t>
        </w:r>
        <w:r>
          <w:fldChar w:fldCharType="end"/>
        </w:r>
      </w:p>
    </w:sdtContent>
  </w:sdt>
  <w:p w14:paraId="5EADF0F8" w14:textId="77777777" w:rsidR="00885094" w:rsidRDefault="008850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A682" w14:textId="77777777" w:rsidR="00296E0D" w:rsidRDefault="00296E0D" w:rsidP="00885094">
      <w:r>
        <w:separator/>
      </w:r>
    </w:p>
  </w:footnote>
  <w:footnote w:type="continuationSeparator" w:id="0">
    <w:p w14:paraId="136742E4" w14:textId="77777777" w:rsidR="00296E0D" w:rsidRDefault="00296E0D" w:rsidP="0088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16cid:durableId="49908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7A"/>
    <w:rsid w:val="00067E5B"/>
    <w:rsid w:val="0007791B"/>
    <w:rsid w:val="00163208"/>
    <w:rsid w:val="00296E0D"/>
    <w:rsid w:val="00324D74"/>
    <w:rsid w:val="003E4EDD"/>
    <w:rsid w:val="004121D0"/>
    <w:rsid w:val="004E65E0"/>
    <w:rsid w:val="005F7AD3"/>
    <w:rsid w:val="00621D77"/>
    <w:rsid w:val="00672C8A"/>
    <w:rsid w:val="00773FDA"/>
    <w:rsid w:val="00885094"/>
    <w:rsid w:val="009260A4"/>
    <w:rsid w:val="00957E78"/>
    <w:rsid w:val="00AE641C"/>
    <w:rsid w:val="00C575D1"/>
    <w:rsid w:val="00E7567A"/>
    <w:rsid w:val="00E838BB"/>
    <w:rsid w:val="00F0534E"/>
    <w:rsid w:val="00FD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3EA5"/>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751</Words>
  <Characters>4283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Gerboni</cp:lastModifiedBy>
  <cp:revision>3</cp:revision>
  <dcterms:created xsi:type="dcterms:W3CDTF">2026-05-14T08:44:00Z</dcterms:created>
  <dcterms:modified xsi:type="dcterms:W3CDTF">2026-05-14T08:48:00Z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